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35" w:rsidRPr="0026678E" w:rsidRDefault="0026678E" w:rsidP="0026678E">
      <w:pPr>
        <w:jc w:val="center"/>
        <w:rPr>
          <w:rFonts w:ascii="Arial" w:hAnsi="Arial" w:cs="Arial"/>
          <w:b/>
          <w:lang w:val="en-GB"/>
        </w:rPr>
      </w:pPr>
      <w:r w:rsidRPr="0026678E">
        <w:rPr>
          <w:rFonts w:ascii="Arial" w:hAnsi="Arial" w:cs="Arial"/>
          <w:b/>
          <w:lang w:val="en-GB"/>
        </w:rPr>
        <w:t>East Cottingwith Parish Council</w:t>
      </w:r>
    </w:p>
    <w:p w:rsidR="0026678E" w:rsidRPr="0026678E" w:rsidRDefault="0026678E" w:rsidP="0026678E">
      <w:pPr>
        <w:jc w:val="center"/>
        <w:rPr>
          <w:rFonts w:ascii="Arial" w:hAnsi="Arial" w:cs="Arial"/>
          <w:b/>
          <w:lang w:val="en-GB"/>
        </w:rPr>
      </w:pPr>
      <w:r w:rsidRPr="0026678E">
        <w:rPr>
          <w:rFonts w:ascii="Arial" w:hAnsi="Arial" w:cs="Arial"/>
          <w:b/>
          <w:lang w:val="en-GB"/>
        </w:rPr>
        <w:t>Minutes of the annual meeting held on Thursday, 10</w:t>
      </w:r>
      <w:r w:rsidRPr="0026678E">
        <w:rPr>
          <w:rFonts w:ascii="Arial" w:hAnsi="Arial" w:cs="Arial"/>
          <w:b/>
          <w:vertAlign w:val="superscript"/>
          <w:lang w:val="en-GB"/>
        </w:rPr>
        <w:t>th</w:t>
      </w:r>
      <w:r w:rsidRPr="0026678E">
        <w:rPr>
          <w:rFonts w:ascii="Arial" w:hAnsi="Arial" w:cs="Arial"/>
          <w:b/>
          <w:lang w:val="en-GB"/>
        </w:rPr>
        <w:t xml:space="preserve"> May 2018 in the village hall at 8pm.</w:t>
      </w:r>
    </w:p>
    <w:p w:rsidR="0026678E" w:rsidRPr="0026678E" w:rsidRDefault="0026678E">
      <w:pPr>
        <w:rPr>
          <w:rFonts w:ascii="Arial" w:hAnsi="Arial" w:cs="Arial"/>
          <w:lang w:val="en-GB"/>
        </w:rPr>
      </w:pPr>
    </w:p>
    <w:p w:rsidR="0026678E" w:rsidRPr="0026678E" w:rsidRDefault="0026678E">
      <w:pPr>
        <w:rPr>
          <w:rFonts w:ascii="Arial" w:hAnsi="Arial" w:cs="Arial"/>
          <w:lang w:val="en-GB"/>
        </w:rPr>
      </w:pPr>
      <w:r w:rsidRPr="0026678E">
        <w:rPr>
          <w:rFonts w:ascii="Arial" w:hAnsi="Arial" w:cs="Arial"/>
          <w:b/>
          <w:lang w:val="en-GB"/>
        </w:rPr>
        <w:t>Present:</w:t>
      </w:r>
      <w:r w:rsidRPr="0026678E">
        <w:rPr>
          <w:rFonts w:ascii="Arial" w:hAnsi="Arial" w:cs="Arial"/>
          <w:lang w:val="en-GB"/>
        </w:rPr>
        <w:t xml:space="preserve"> Peter Rhodes (Chair), Steve Ashton, Dave Griffith, Julie Harri</w:t>
      </w:r>
      <w:r>
        <w:rPr>
          <w:rFonts w:ascii="Arial" w:hAnsi="Arial" w:cs="Arial"/>
          <w:lang w:val="en-GB"/>
        </w:rPr>
        <w:t xml:space="preserve">son, Neil Hobbs, Duncan Morter; </w:t>
      </w:r>
      <w:r w:rsidRPr="0026678E">
        <w:rPr>
          <w:rFonts w:ascii="Arial" w:hAnsi="Arial" w:cs="Arial"/>
          <w:lang w:val="en-GB"/>
        </w:rPr>
        <w:t>Noel Joy (Clerk)</w:t>
      </w:r>
    </w:p>
    <w:p w:rsidR="0026678E" w:rsidRPr="007C2676" w:rsidRDefault="0026678E">
      <w:pPr>
        <w:rPr>
          <w:rFonts w:ascii="Arial" w:hAnsi="Arial" w:cs="Arial"/>
          <w:b/>
          <w:lang w:val="en-GB"/>
        </w:rPr>
      </w:pPr>
    </w:p>
    <w:p w:rsidR="0026678E" w:rsidRPr="00701EDD" w:rsidRDefault="0026678E" w:rsidP="0026678E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01EDD">
        <w:rPr>
          <w:rFonts w:ascii="Arial" w:hAnsi="Arial" w:cs="Arial"/>
          <w:lang w:val="en-GB"/>
        </w:rPr>
        <w:t>Apologies for absence were received from Clare Cornwell</w:t>
      </w:r>
    </w:p>
    <w:p w:rsidR="007A507D" w:rsidRPr="00701EDD" w:rsidRDefault="007A507D" w:rsidP="007A507D">
      <w:pPr>
        <w:pStyle w:val="ListParagraph"/>
        <w:rPr>
          <w:rFonts w:ascii="Arial" w:hAnsi="Arial" w:cs="Arial"/>
          <w:lang w:val="en-GB"/>
        </w:rPr>
      </w:pPr>
    </w:p>
    <w:p w:rsidR="0026678E" w:rsidRPr="0026678E" w:rsidRDefault="0026678E" w:rsidP="0026678E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26678E">
        <w:rPr>
          <w:rFonts w:ascii="Arial" w:hAnsi="Arial" w:cs="Arial"/>
          <w:lang w:val="en-GB"/>
        </w:rPr>
        <w:t>There were no declarations of interest</w:t>
      </w:r>
    </w:p>
    <w:p w:rsidR="0026678E" w:rsidRPr="0026678E" w:rsidRDefault="0026678E" w:rsidP="0026678E">
      <w:pPr>
        <w:pStyle w:val="ListParagraph"/>
        <w:rPr>
          <w:rFonts w:ascii="Arial" w:hAnsi="Arial" w:cs="Arial"/>
          <w:lang w:val="en-GB"/>
        </w:rPr>
      </w:pPr>
    </w:p>
    <w:p w:rsidR="0026678E" w:rsidRDefault="007A507D" w:rsidP="0026678E">
      <w:pPr>
        <w:pStyle w:val="ListParagraph"/>
        <w:numPr>
          <w:ilvl w:val="0"/>
          <w:numId w:val="1"/>
        </w:numPr>
        <w:rPr>
          <w:lang w:val="en-GB"/>
        </w:rPr>
      </w:pPr>
      <w:r w:rsidRPr="00701EDD">
        <w:rPr>
          <w:lang w:val="en-GB"/>
        </w:rPr>
        <w:t>Peter Rhodes</w:t>
      </w:r>
      <w:r>
        <w:rPr>
          <w:lang w:val="en-GB"/>
        </w:rPr>
        <w:t xml:space="preserve"> was elected as Chairman for the year</w:t>
      </w:r>
    </w:p>
    <w:p w:rsidR="007A507D" w:rsidRPr="007A507D" w:rsidRDefault="007A507D" w:rsidP="007A507D">
      <w:pPr>
        <w:pStyle w:val="ListParagraph"/>
        <w:rPr>
          <w:lang w:val="en-GB"/>
        </w:rPr>
      </w:pPr>
    </w:p>
    <w:p w:rsidR="007A507D" w:rsidRDefault="007A507D" w:rsidP="0026678E">
      <w:pPr>
        <w:pStyle w:val="ListParagraph"/>
        <w:numPr>
          <w:ilvl w:val="0"/>
          <w:numId w:val="1"/>
        </w:numPr>
        <w:rPr>
          <w:lang w:val="en-GB"/>
        </w:rPr>
      </w:pPr>
      <w:r w:rsidRPr="00701EDD">
        <w:rPr>
          <w:lang w:val="en-GB"/>
        </w:rPr>
        <w:t>Neil Hobbs</w:t>
      </w:r>
      <w:r>
        <w:rPr>
          <w:lang w:val="en-GB"/>
        </w:rPr>
        <w:t xml:space="preserve"> was elected as Vice Chairman for the year</w:t>
      </w:r>
    </w:p>
    <w:p w:rsidR="007A507D" w:rsidRPr="007A507D" w:rsidRDefault="007A507D" w:rsidP="007A507D">
      <w:pPr>
        <w:pStyle w:val="ListParagraph"/>
        <w:rPr>
          <w:lang w:val="en-GB"/>
        </w:rPr>
      </w:pPr>
    </w:p>
    <w:p w:rsidR="007A507D" w:rsidRPr="00701EDD" w:rsidRDefault="007A507D" w:rsidP="0026678E">
      <w:pPr>
        <w:pStyle w:val="ListParagraph"/>
        <w:numPr>
          <w:ilvl w:val="0"/>
          <w:numId w:val="1"/>
        </w:numPr>
        <w:rPr>
          <w:lang w:val="en-GB"/>
        </w:rPr>
      </w:pPr>
      <w:r w:rsidRPr="00701EDD">
        <w:rPr>
          <w:lang w:val="en-GB"/>
        </w:rPr>
        <w:t xml:space="preserve">The minutes of the meeting held </w:t>
      </w:r>
      <w:r w:rsidRPr="00701EDD">
        <w:rPr>
          <w:b/>
          <w:lang w:val="en-GB"/>
        </w:rPr>
        <w:t>on 8</w:t>
      </w:r>
      <w:r w:rsidRPr="00701EDD">
        <w:rPr>
          <w:b/>
          <w:vertAlign w:val="superscript"/>
          <w:lang w:val="en-GB"/>
        </w:rPr>
        <w:t>th</w:t>
      </w:r>
      <w:r w:rsidRPr="00701EDD">
        <w:rPr>
          <w:b/>
          <w:lang w:val="en-GB"/>
        </w:rPr>
        <w:t xml:space="preserve"> March 2018</w:t>
      </w:r>
      <w:r w:rsidRPr="00701EDD">
        <w:rPr>
          <w:lang w:val="en-GB"/>
        </w:rPr>
        <w:t xml:space="preserve"> were signed as a correct record</w:t>
      </w:r>
    </w:p>
    <w:p w:rsidR="000425F6" w:rsidRPr="00701EDD" w:rsidRDefault="000425F6" w:rsidP="000425F6">
      <w:pPr>
        <w:pStyle w:val="ListParagraph"/>
        <w:rPr>
          <w:lang w:val="en-GB"/>
        </w:rPr>
      </w:pPr>
    </w:p>
    <w:p w:rsidR="000425F6" w:rsidRPr="00701EDD" w:rsidRDefault="000425F6" w:rsidP="0026678E">
      <w:pPr>
        <w:pStyle w:val="ListParagraph"/>
        <w:numPr>
          <w:ilvl w:val="0"/>
          <w:numId w:val="1"/>
        </w:numPr>
        <w:rPr>
          <w:lang w:val="en-GB"/>
        </w:rPr>
      </w:pPr>
      <w:r w:rsidRPr="00701EDD">
        <w:rPr>
          <w:lang w:val="en-GB"/>
        </w:rPr>
        <w:t>Matter</w:t>
      </w:r>
      <w:r w:rsidR="00E02563" w:rsidRPr="00701EDD">
        <w:rPr>
          <w:lang w:val="en-GB"/>
        </w:rPr>
        <w:t>s</w:t>
      </w:r>
      <w:r w:rsidRPr="00701EDD">
        <w:rPr>
          <w:lang w:val="en-GB"/>
        </w:rPr>
        <w:t xml:space="preserve"> arising</w:t>
      </w:r>
    </w:p>
    <w:p w:rsidR="000425F6" w:rsidRPr="000425F6" w:rsidRDefault="000425F6" w:rsidP="000425F6">
      <w:pPr>
        <w:pStyle w:val="ListParagraph"/>
        <w:rPr>
          <w:lang w:val="en-GB"/>
        </w:rPr>
      </w:pPr>
    </w:p>
    <w:p w:rsidR="000425F6" w:rsidRDefault="000425F6" w:rsidP="007C2676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</w:t>
      </w:r>
      <w:r w:rsidRPr="007C2676">
        <w:rPr>
          <w:b/>
          <w:lang w:val="en-GB"/>
        </w:rPr>
        <w:t>hedging on Ball Hall Lane</w:t>
      </w:r>
      <w:r>
        <w:rPr>
          <w:lang w:val="en-GB"/>
        </w:rPr>
        <w:t xml:space="preserve"> had still not been dealt with satisfactorily; and the proposed meeting with ERYC officials to clarify ownership of the properties bordering the lane had not occurred. These matters would be referred to ERYC officers again.</w:t>
      </w:r>
      <w:r w:rsidR="00E02563">
        <w:rPr>
          <w:lang w:val="en-GB"/>
        </w:rPr>
        <w:t xml:space="preserve"> (3a)</w:t>
      </w:r>
    </w:p>
    <w:p w:rsidR="000425F6" w:rsidRDefault="000425F6" w:rsidP="000425F6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Information had been received </w:t>
      </w:r>
      <w:r w:rsidRPr="00701EDD">
        <w:rPr>
          <w:lang w:val="en-GB"/>
        </w:rPr>
        <w:t>from Ouse and Humber IDB,</w:t>
      </w:r>
      <w:r>
        <w:rPr>
          <w:lang w:val="en-GB"/>
        </w:rPr>
        <w:t xml:space="preserve"> which where appropriate could be placed on the website.</w:t>
      </w:r>
      <w:r w:rsidR="00E02563">
        <w:rPr>
          <w:lang w:val="en-GB"/>
        </w:rPr>
        <w:t xml:space="preserve"> (3b)</w:t>
      </w:r>
    </w:p>
    <w:p w:rsidR="00FA5395" w:rsidRDefault="00FA5395" w:rsidP="000425F6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final consultation on the </w:t>
      </w:r>
      <w:r w:rsidRPr="007C2676">
        <w:rPr>
          <w:b/>
          <w:lang w:val="en-GB"/>
        </w:rPr>
        <w:t>Back Lane definitive pathway</w:t>
      </w:r>
      <w:r>
        <w:rPr>
          <w:lang w:val="en-GB"/>
        </w:rPr>
        <w:t xml:space="preserve"> was now in progress, to end on 11</w:t>
      </w:r>
      <w:r w:rsidRPr="00FA5395">
        <w:rPr>
          <w:vertAlign w:val="superscript"/>
          <w:lang w:val="en-GB"/>
        </w:rPr>
        <w:t>th</w:t>
      </w:r>
      <w:r>
        <w:rPr>
          <w:lang w:val="en-GB"/>
        </w:rPr>
        <w:t xml:space="preserve"> June.</w:t>
      </w:r>
      <w:r w:rsidR="00E02563">
        <w:rPr>
          <w:lang w:val="en-GB"/>
        </w:rPr>
        <w:t xml:space="preserve"> (3c)</w:t>
      </w:r>
    </w:p>
    <w:p w:rsidR="00FA5395" w:rsidRDefault="00E02563" w:rsidP="000425F6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There were delays in the progress of the scheme to </w:t>
      </w:r>
      <w:r w:rsidRPr="007C2676">
        <w:rPr>
          <w:b/>
          <w:lang w:val="en-GB"/>
        </w:rPr>
        <w:t>replace the sewage pipe</w:t>
      </w:r>
      <w:r>
        <w:rPr>
          <w:lang w:val="en-GB"/>
        </w:rPr>
        <w:t>: this was regretted, and it was hoped that work would commence as soon as possible. (3d)</w:t>
      </w:r>
    </w:p>
    <w:p w:rsidR="00E02563" w:rsidRDefault="00E02563" w:rsidP="000425F6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BT had still not handed over </w:t>
      </w:r>
      <w:r w:rsidRPr="007C2676">
        <w:rPr>
          <w:b/>
          <w:lang w:val="en-GB"/>
        </w:rPr>
        <w:t>the phone box</w:t>
      </w:r>
      <w:r>
        <w:rPr>
          <w:lang w:val="en-GB"/>
        </w:rPr>
        <w:t>; discussion on its renovation would take place at the next meeting when Clare Cornmell would be present. (3e)</w:t>
      </w:r>
    </w:p>
    <w:p w:rsidR="00E02563" w:rsidRDefault="00E02563" w:rsidP="000425F6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ERYC officers would be asked to expedite the repair of the </w:t>
      </w:r>
      <w:r w:rsidRPr="007C2676">
        <w:rPr>
          <w:b/>
          <w:lang w:val="en-GB"/>
        </w:rPr>
        <w:t>village sign</w:t>
      </w:r>
      <w:r>
        <w:rPr>
          <w:lang w:val="en-GB"/>
        </w:rPr>
        <w:t xml:space="preserve"> on Langrickgate Lane. (3f)</w:t>
      </w:r>
    </w:p>
    <w:p w:rsidR="00E02563" w:rsidRDefault="00E02563" w:rsidP="000425F6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Arrangements would be made to remove the Christmas tree (9b) and complete the provision of the notice board at Storwood. (9c)</w:t>
      </w:r>
    </w:p>
    <w:p w:rsidR="00E0679F" w:rsidRDefault="00E0679F" w:rsidP="00E0679F">
      <w:pPr>
        <w:pStyle w:val="ListParagraph"/>
        <w:ind w:left="1440"/>
        <w:rPr>
          <w:lang w:val="en-GB"/>
        </w:rPr>
      </w:pPr>
    </w:p>
    <w:p w:rsidR="00E0679F" w:rsidRPr="00E0679F" w:rsidRDefault="007C2676" w:rsidP="00E0679F">
      <w:pPr>
        <w:pStyle w:val="ListParagraph"/>
        <w:ind w:left="1440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(</w:t>
      </w:r>
      <w:r w:rsidR="00E0679F" w:rsidRPr="00E0679F">
        <w:rPr>
          <w:i/>
          <w:sz w:val="18"/>
          <w:szCs w:val="18"/>
          <w:lang w:val="en-GB"/>
        </w:rPr>
        <w:t xml:space="preserve"> all documents referred to in Items 7,8,9 and 10 are attached to the minutes in the minute book. All will be published on the website)</w:t>
      </w:r>
    </w:p>
    <w:p w:rsidR="0057719B" w:rsidRDefault="0057719B" w:rsidP="0057719B">
      <w:pPr>
        <w:pStyle w:val="ListParagraph"/>
        <w:rPr>
          <w:lang w:val="en-GB"/>
        </w:rPr>
      </w:pPr>
    </w:p>
    <w:p w:rsidR="0057719B" w:rsidRDefault="0057719B" w:rsidP="0057719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</w:t>
      </w:r>
      <w:r w:rsidRPr="007C2676">
        <w:rPr>
          <w:b/>
          <w:lang w:val="en-GB"/>
        </w:rPr>
        <w:t>Chairman’s annual report</w:t>
      </w:r>
      <w:r>
        <w:rPr>
          <w:lang w:val="en-GB"/>
        </w:rPr>
        <w:t xml:space="preserve"> for 2017/18 was approved</w:t>
      </w:r>
    </w:p>
    <w:p w:rsidR="00E0679F" w:rsidRDefault="00E0679F" w:rsidP="00E0679F">
      <w:pPr>
        <w:pStyle w:val="ListParagraph"/>
        <w:rPr>
          <w:lang w:val="en-GB"/>
        </w:rPr>
      </w:pPr>
    </w:p>
    <w:p w:rsidR="00E0679F" w:rsidRDefault="00E0679F" w:rsidP="00E0679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</w:t>
      </w:r>
      <w:r w:rsidRPr="007C2676">
        <w:rPr>
          <w:b/>
          <w:lang w:val="en-GB"/>
        </w:rPr>
        <w:t>annual financial report</w:t>
      </w:r>
      <w:r>
        <w:rPr>
          <w:lang w:val="en-GB"/>
        </w:rPr>
        <w:t xml:space="preserve"> for 2017/18, including items of expenditure over £100 and the asset register, was approved</w:t>
      </w:r>
    </w:p>
    <w:p w:rsidR="008C6853" w:rsidRPr="008C6853" w:rsidRDefault="008C6853" w:rsidP="008C6853">
      <w:pPr>
        <w:pStyle w:val="ListParagraph"/>
        <w:rPr>
          <w:lang w:val="en-GB"/>
        </w:rPr>
      </w:pPr>
    </w:p>
    <w:p w:rsidR="008C6853" w:rsidRDefault="008C6853" w:rsidP="008C6853">
      <w:pPr>
        <w:pStyle w:val="ListParagraph"/>
        <w:ind w:left="644"/>
        <w:rPr>
          <w:lang w:val="en-GB"/>
        </w:rPr>
      </w:pPr>
    </w:p>
    <w:p w:rsidR="00E0679F" w:rsidRPr="00E0679F" w:rsidRDefault="00E0679F" w:rsidP="00E0679F">
      <w:pPr>
        <w:pStyle w:val="ListParagraph"/>
        <w:rPr>
          <w:lang w:val="en-GB"/>
        </w:rPr>
      </w:pPr>
    </w:p>
    <w:p w:rsidR="00E0679F" w:rsidRDefault="00563913" w:rsidP="00E0679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following documents relating </w:t>
      </w:r>
      <w:r w:rsidRPr="007C2676">
        <w:rPr>
          <w:b/>
          <w:lang w:val="en-GB"/>
        </w:rPr>
        <w:t>to 2017/18 finances</w:t>
      </w:r>
      <w:r>
        <w:rPr>
          <w:lang w:val="en-GB"/>
        </w:rPr>
        <w:t xml:space="preserve"> were approved as follows:</w:t>
      </w:r>
    </w:p>
    <w:p w:rsidR="00563913" w:rsidRPr="00563913" w:rsidRDefault="00563913" w:rsidP="00563913">
      <w:pPr>
        <w:pStyle w:val="ListParagraph"/>
        <w:rPr>
          <w:lang w:val="en-GB"/>
        </w:rPr>
      </w:pPr>
    </w:p>
    <w:p w:rsidR="00563913" w:rsidRDefault="00B03083" w:rsidP="0056391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certificate of exemption was signed and approved, and would be sent to the external auditor</w:t>
      </w:r>
    </w:p>
    <w:p w:rsidR="00B03083" w:rsidRDefault="00B03083" w:rsidP="0056391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internal audit report was </w:t>
      </w:r>
      <w:r w:rsidR="00E64EAB">
        <w:rPr>
          <w:lang w:val="en-GB"/>
        </w:rPr>
        <w:t>recei</w:t>
      </w:r>
      <w:bookmarkStart w:id="0" w:name="_GoBack"/>
      <w:bookmarkEnd w:id="0"/>
      <w:r>
        <w:rPr>
          <w:lang w:val="en-GB"/>
        </w:rPr>
        <w:t>ved, with thanks to Steve Pickman</w:t>
      </w:r>
    </w:p>
    <w:p w:rsidR="00B03083" w:rsidRDefault="00B03083" w:rsidP="0056391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statement of governance was signed and approved</w:t>
      </w:r>
    </w:p>
    <w:p w:rsidR="00B03083" w:rsidRDefault="00B03083" w:rsidP="0056391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statement of accounts was signed and approved</w:t>
      </w:r>
    </w:p>
    <w:p w:rsidR="00B03083" w:rsidRDefault="00B03083" w:rsidP="0056391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Arrangements for public rights were confirmed: all the accounts would be available for inspection between 4</w:t>
      </w:r>
      <w:r w:rsidRPr="00B03083">
        <w:rPr>
          <w:vertAlign w:val="superscript"/>
          <w:lang w:val="en-GB"/>
        </w:rPr>
        <w:t>th</w:t>
      </w:r>
      <w:r>
        <w:rPr>
          <w:lang w:val="en-GB"/>
        </w:rPr>
        <w:t xml:space="preserve"> June and 13</w:t>
      </w:r>
      <w:r w:rsidRPr="00B03083">
        <w:rPr>
          <w:vertAlign w:val="superscript"/>
          <w:lang w:val="en-GB"/>
        </w:rPr>
        <w:t>th</w:t>
      </w:r>
      <w:r>
        <w:rPr>
          <w:lang w:val="en-GB"/>
        </w:rPr>
        <w:t xml:space="preserve"> July</w:t>
      </w:r>
    </w:p>
    <w:p w:rsidR="007C34EF" w:rsidRDefault="007C34EF" w:rsidP="0056391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statement of variances was received</w:t>
      </w:r>
    </w:p>
    <w:p w:rsidR="007C34EF" w:rsidRDefault="007C34EF" w:rsidP="007C34E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bank reconciliation statement was received</w:t>
      </w:r>
    </w:p>
    <w:p w:rsidR="007C34EF" w:rsidRDefault="007C34EF" w:rsidP="007C34EF">
      <w:pPr>
        <w:rPr>
          <w:lang w:val="en-GB"/>
        </w:rPr>
      </w:pPr>
    </w:p>
    <w:p w:rsidR="007C34EF" w:rsidRDefault="007C34EF" w:rsidP="007C34E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 document setting out the Council’s arrangements </w:t>
      </w:r>
      <w:r w:rsidRPr="007C2676">
        <w:rPr>
          <w:b/>
          <w:lang w:val="en-GB"/>
        </w:rPr>
        <w:t>for data protection</w:t>
      </w:r>
      <w:r>
        <w:rPr>
          <w:lang w:val="en-GB"/>
        </w:rPr>
        <w:t xml:space="preserve"> was approved.</w:t>
      </w:r>
    </w:p>
    <w:p w:rsidR="007C34EF" w:rsidRDefault="007C34EF" w:rsidP="007C34EF">
      <w:pPr>
        <w:rPr>
          <w:lang w:val="en-GB"/>
        </w:rPr>
      </w:pPr>
    </w:p>
    <w:p w:rsidR="007C34EF" w:rsidRPr="00701EDD" w:rsidRDefault="007C34EF" w:rsidP="007C34EF">
      <w:pPr>
        <w:pStyle w:val="ListParagraph"/>
        <w:numPr>
          <w:ilvl w:val="0"/>
          <w:numId w:val="1"/>
        </w:numPr>
        <w:rPr>
          <w:lang w:val="en-GB"/>
        </w:rPr>
      </w:pPr>
      <w:r w:rsidRPr="00701EDD">
        <w:rPr>
          <w:lang w:val="en-GB"/>
        </w:rPr>
        <w:t xml:space="preserve">Planning matters: </w:t>
      </w:r>
    </w:p>
    <w:p w:rsidR="00E31E2B" w:rsidRPr="00E31E2B" w:rsidRDefault="00E31E2B" w:rsidP="00E31E2B">
      <w:pPr>
        <w:pStyle w:val="ListParagraph"/>
        <w:rPr>
          <w:lang w:val="en-GB"/>
        </w:rPr>
      </w:pPr>
    </w:p>
    <w:p w:rsidR="00E31E2B" w:rsidRDefault="00E31E2B" w:rsidP="00E31E2B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Concern was expressed at the situation affecting </w:t>
      </w:r>
      <w:r w:rsidRPr="007C2676">
        <w:rPr>
          <w:b/>
          <w:lang w:val="en-GB"/>
        </w:rPr>
        <w:t>Forest Farm</w:t>
      </w:r>
      <w:r>
        <w:rPr>
          <w:lang w:val="en-GB"/>
        </w:rPr>
        <w:t xml:space="preserve"> 17/007/PLF. The Council would wait the outcome of current negotiations in</w:t>
      </w:r>
      <w:r w:rsidR="007C2676">
        <w:rPr>
          <w:lang w:val="en-GB"/>
        </w:rPr>
        <w:t>volving the enforcement officer</w:t>
      </w:r>
    </w:p>
    <w:p w:rsidR="00E31E2B" w:rsidRDefault="00E31E2B" w:rsidP="00E31E2B">
      <w:pPr>
        <w:rPr>
          <w:lang w:val="en-GB"/>
        </w:rPr>
      </w:pPr>
    </w:p>
    <w:p w:rsidR="00E31E2B" w:rsidRDefault="00E31E2B" w:rsidP="00E31E2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new contract for the provision of </w:t>
      </w:r>
      <w:r w:rsidRPr="007C2676">
        <w:rPr>
          <w:b/>
          <w:lang w:val="en-GB"/>
        </w:rPr>
        <w:t>unmetered electricity</w:t>
      </w:r>
      <w:r>
        <w:rPr>
          <w:lang w:val="en-GB"/>
        </w:rPr>
        <w:t xml:space="preserve"> was noted</w:t>
      </w:r>
    </w:p>
    <w:p w:rsidR="00E31E2B" w:rsidRDefault="00E31E2B" w:rsidP="00E31E2B">
      <w:pPr>
        <w:rPr>
          <w:lang w:val="en-GB"/>
        </w:rPr>
      </w:pPr>
    </w:p>
    <w:p w:rsidR="00E31E2B" w:rsidRDefault="00E31E2B" w:rsidP="00E31E2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current position with the </w:t>
      </w:r>
      <w:r w:rsidRPr="007C2676">
        <w:rPr>
          <w:lang w:val="en-GB"/>
        </w:rPr>
        <w:t>village hall</w:t>
      </w:r>
      <w:r>
        <w:rPr>
          <w:lang w:val="en-GB"/>
        </w:rPr>
        <w:t xml:space="preserve"> committee was noted, and it was agreed to send a letter of thanks to the retiring Chairman, Geoff Saunders, and to all those who had worked with him,</w:t>
      </w:r>
      <w:r w:rsidR="007C2676">
        <w:rPr>
          <w:lang w:val="en-GB"/>
        </w:rPr>
        <w:t xml:space="preserve"> for all the work they had done</w:t>
      </w:r>
    </w:p>
    <w:p w:rsidR="00E31E2B" w:rsidRPr="00E31E2B" w:rsidRDefault="00E31E2B" w:rsidP="00E31E2B">
      <w:pPr>
        <w:pStyle w:val="ListParagraph"/>
        <w:rPr>
          <w:lang w:val="en-GB"/>
        </w:rPr>
      </w:pPr>
    </w:p>
    <w:p w:rsidR="00E31E2B" w:rsidRDefault="00E31E2B" w:rsidP="00E31E2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It was agreed to thank Trevor Houseman for his unpaid work in co</w:t>
      </w:r>
      <w:r w:rsidR="007C2676">
        <w:rPr>
          <w:lang w:val="en-GB"/>
        </w:rPr>
        <w:t>ntrolling moles in the cemetery</w:t>
      </w:r>
    </w:p>
    <w:p w:rsidR="00E31E2B" w:rsidRPr="00E31E2B" w:rsidRDefault="00E31E2B" w:rsidP="00E31E2B">
      <w:pPr>
        <w:pStyle w:val="ListParagraph"/>
        <w:rPr>
          <w:lang w:val="en-GB"/>
        </w:rPr>
      </w:pPr>
    </w:p>
    <w:p w:rsidR="00E31E2B" w:rsidRDefault="00E31E2B" w:rsidP="00E31E2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It was agreed to ask Mr Smallwood to finish his work near Hagg Bridg</w:t>
      </w:r>
      <w:r w:rsidR="007C2676">
        <w:rPr>
          <w:lang w:val="en-GB"/>
        </w:rPr>
        <w:t>e by removing the debris</w:t>
      </w:r>
    </w:p>
    <w:p w:rsidR="00E31E2B" w:rsidRPr="00E31E2B" w:rsidRDefault="00E31E2B" w:rsidP="00E31E2B">
      <w:pPr>
        <w:pStyle w:val="ListParagraph"/>
        <w:rPr>
          <w:lang w:val="en-GB"/>
        </w:rPr>
      </w:pPr>
    </w:p>
    <w:p w:rsidR="00E31E2B" w:rsidRDefault="00E31E2B" w:rsidP="00E31E2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Council would consider ways of supporting the World War One centenary celebrations in November, including the possibility of lighting the beacon</w:t>
      </w:r>
    </w:p>
    <w:p w:rsidR="00E31E2B" w:rsidRPr="00E31E2B" w:rsidRDefault="00E31E2B" w:rsidP="00E31E2B">
      <w:pPr>
        <w:pStyle w:val="ListParagraph"/>
        <w:rPr>
          <w:lang w:val="en-GB"/>
        </w:rPr>
      </w:pPr>
    </w:p>
    <w:p w:rsidR="00E31E2B" w:rsidRDefault="009B066D" w:rsidP="00E31E2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 list of </w:t>
      </w:r>
      <w:r w:rsidRPr="007C2676">
        <w:rPr>
          <w:b/>
          <w:lang w:val="en-GB"/>
        </w:rPr>
        <w:t>other correspondence received</w:t>
      </w:r>
      <w:r>
        <w:rPr>
          <w:lang w:val="en-GB"/>
        </w:rPr>
        <w:t xml:space="preserve"> during</w:t>
      </w:r>
      <w:r w:rsidR="007C2676">
        <w:rPr>
          <w:lang w:val="en-GB"/>
        </w:rPr>
        <w:t xml:space="preserve"> March and April 2018 was noted</w:t>
      </w:r>
    </w:p>
    <w:p w:rsidR="009B066D" w:rsidRPr="009B066D" w:rsidRDefault="009B066D" w:rsidP="009B066D">
      <w:pPr>
        <w:pStyle w:val="ListParagraph"/>
        <w:rPr>
          <w:lang w:val="en-GB"/>
        </w:rPr>
      </w:pPr>
    </w:p>
    <w:p w:rsidR="009B066D" w:rsidRDefault="009B066D" w:rsidP="00E31E2B">
      <w:pPr>
        <w:pStyle w:val="ListParagraph"/>
        <w:numPr>
          <w:ilvl w:val="0"/>
          <w:numId w:val="1"/>
        </w:numPr>
        <w:rPr>
          <w:lang w:val="en-GB"/>
        </w:rPr>
      </w:pPr>
      <w:r w:rsidRPr="007C2676">
        <w:rPr>
          <w:b/>
          <w:lang w:val="en-GB"/>
        </w:rPr>
        <w:t>Any other business</w:t>
      </w:r>
      <w:r>
        <w:rPr>
          <w:lang w:val="en-GB"/>
        </w:rPr>
        <w:t xml:space="preserve">: the view of ERYC officers on the state of the growth of Japanese knotweed on Back Lane South </w:t>
      </w:r>
      <w:r w:rsidR="007C2676">
        <w:rPr>
          <w:lang w:val="en-GB"/>
        </w:rPr>
        <w:t>would be obtained</w:t>
      </w:r>
    </w:p>
    <w:p w:rsidR="009B066D" w:rsidRPr="009B066D" w:rsidRDefault="009B066D" w:rsidP="009B066D">
      <w:pPr>
        <w:pStyle w:val="ListParagraph"/>
        <w:rPr>
          <w:lang w:val="en-GB"/>
        </w:rPr>
      </w:pPr>
    </w:p>
    <w:p w:rsidR="009B066D" w:rsidRPr="00E31E2B" w:rsidRDefault="009B066D" w:rsidP="00E31E2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Date of next meeting</w:t>
      </w:r>
      <w:r w:rsidRPr="007C2676">
        <w:rPr>
          <w:b/>
          <w:lang w:val="en-GB"/>
        </w:rPr>
        <w:t>: 12</w:t>
      </w:r>
      <w:r w:rsidRPr="007C2676">
        <w:rPr>
          <w:b/>
          <w:vertAlign w:val="superscript"/>
          <w:lang w:val="en-GB"/>
        </w:rPr>
        <w:t>th</w:t>
      </w:r>
      <w:r w:rsidRPr="007C2676">
        <w:rPr>
          <w:b/>
          <w:lang w:val="en-GB"/>
        </w:rPr>
        <w:t xml:space="preserve"> </w:t>
      </w:r>
      <w:r w:rsidR="007C2676">
        <w:rPr>
          <w:b/>
          <w:lang w:val="en-GB"/>
        </w:rPr>
        <w:t>July 2018</w:t>
      </w:r>
    </w:p>
    <w:p w:rsidR="00E31E2B" w:rsidRPr="00E31E2B" w:rsidRDefault="00E31E2B" w:rsidP="00E31E2B">
      <w:pPr>
        <w:pStyle w:val="ListParagraph"/>
        <w:rPr>
          <w:lang w:val="en-GB"/>
        </w:rPr>
      </w:pPr>
    </w:p>
    <w:p w:rsidR="00E31E2B" w:rsidRPr="00E31E2B" w:rsidRDefault="00E31E2B" w:rsidP="00E31E2B">
      <w:pPr>
        <w:rPr>
          <w:lang w:val="en-GB"/>
        </w:rPr>
      </w:pPr>
    </w:p>
    <w:p w:rsidR="00E31E2B" w:rsidRPr="00E31E2B" w:rsidRDefault="00E31E2B" w:rsidP="00E31E2B">
      <w:pPr>
        <w:pStyle w:val="ListParagraph"/>
        <w:rPr>
          <w:lang w:val="en-GB"/>
        </w:rPr>
      </w:pPr>
    </w:p>
    <w:p w:rsidR="00E31E2B" w:rsidRPr="007C34EF" w:rsidRDefault="00E31E2B" w:rsidP="00E31E2B">
      <w:pPr>
        <w:pStyle w:val="ListParagraph"/>
        <w:ind w:left="1440"/>
        <w:rPr>
          <w:lang w:val="en-GB"/>
        </w:rPr>
      </w:pPr>
    </w:p>
    <w:sectPr w:rsidR="00E31E2B" w:rsidRPr="007C34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0D" w:rsidRDefault="0044220D" w:rsidP="0057719B">
      <w:pPr>
        <w:spacing w:after="0" w:line="240" w:lineRule="auto"/>
      </w:pPr>
      <w:r>
        <w:separator/>
      </w:r>
    </w:p>
  </w:endnote>
  <w:endnote w:type="continuationSeparator" w:id="0">
    <w:p w:rsidR="0044220D" w:rsidRDefault="0044220D" w:rsidP="0057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26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19B" w:rsidRDefault="005771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E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19B" w:rsidRDefault="00577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0D" w:rsidRDefault="0044220D" w:rsidP="0057719B">
      <w:pPr>
        <w:spacing w:after="0" w:line="240" w:lineRule="auto"/>
      </w:pPr>
      <w:r>
        <w:separator/>
      </w:r>
    </w:p>
  </w:footnote>
  <w:footnote w:type="continuationSeparator" w:id="0">
    <w:p w:rsidR="0044220D" w:rsidRDefault="0044220D" w:rsidP="0057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5201E"/>
    <w:multiLevelType w:val="hybridMultilevel"/>
    <w:tmpl w:val="B616F69A"/>
    <w:lvl w:ilvl="0" w:tplc="1D4E8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C421C5C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8E"/>
    <w:rsid w:val="000425F6"/>
    <w:rsid w:val="00086C35"/>
    <w:rsid w:val="0026678E"/>
    <w:rsid w:val="0044220D"/>
    <w:rsid w:val="00563913"/>
    <w:rsid w:val="0057719B"/>
    <w:rsid w:val="00701EDD"/>
    <w:rsid w:val="00756401"/>
    <w:rsid w:val="007A507D"/>
    <w:rsid w:val="007C2676"/>
    <w:rsid w:val="007C34EF"/>
    <w:rsid w:val="0080257B"/>
    <w:rsid w:val="008C6853"/>
    <w:rsid w:val="009B066D"/>
    <w:rsid w:val="00B03083"/>
    <w:rsid w:val="00E02563"/>
    <w:rsid w:val="00E0679F"/>
    <w:rsid w:val="00E31E2B"/>
    <w:rsid w:val="00E64EAB"/>
    <w:rsid w:val="00FA5395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1EB1"/>
  <w15:chartTrackingRefBased/>
  <w15:docId w15:val="{9F2EDF45-1A23-4559-B841-B6C06AA5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9B"/>
  </w:style>
  <w:style w:type="paragraph" w:styleId="Footer">
    <w:name w:val="footer"/>
    <w:basedOn w:val="Normal"/>
    <w:link w:val="FooterChar"/>
    <w:uiPriority w:val="99"/>
    <w:unhideWhenUsed/>
    <w:rsid w:val="0057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Cott PC</dc:creator>
  <cp:keywords/>
  <dc:description/>
  <cp:lastModifiedBy>East Cott PC</cp:lastModifiedBy>
  <cp:revision>14</cp:revision>
  <dcterms:created xsi:type="dcterms:W3CDTF">2018-05-11T21:25:00Z</dcterms:created>
  <dcterms:modified xsi:type="dcterms:W3CDTF">2018-05-12T08:10:00Z</dcterms:modified>
</cp:coreProperties>
</file>