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E2A0A" w14:textId="77777777" w:rsidR="00E924D4" w:rsidRDefault="00E924D4" w:rsidP="00E924D4">
      <w:pPr>
        <w:jc w:val="center"/>
        <w:rPr>
          <w:b/>
          <w:sz w:val="28"/>
          <w:szCs w:val="28"/>
        </w:rPr>
      </w:pPr>
      <w:r w:rsidRPr="005A732A">
        <w:rPr>
          <w:b/>
          <w:sz w:val="28"/>
          <w:szCs w:val="28"/>
        </w:rPr>
        <w:t>EAST COTTINGWITH PARISH COUNCIL</w:t>
      </w:r>
    </w:p>
    <w:p w14:paraId="53EFBEC3" w14:textId="77777777" w:rsidR="00E924D4" w:rsidRDefault="00E924D4" w:rsidP="00E924D4">
      <w:pPr>
        <w:jc w:val="center"/>
        <w:rPr>
          <w:b/>
        </w:rPr>
      </w:pPr>
      <w:r>
        <w:rPr>
          <w:b/>
        </w:rPr>
        <w:t xml:space="preserve">Minutes of an Extraordinary Meeting of the Parish Council held in the Village Hall, </w:t>
      </w:r>
    </w:p>
    <w:p w14:paraId="2F7625B8" w14:textId="77777777" w:rsidR="00E924D4" w:rsidRDefault="00E924D4" w:rsidP="00E924D4">
      <w:pPr>
        <w:jc w:val="center"/>
        <w:rPr>
          <w:b/>
        </w:rPr>
      </w:pPr>
      <w:r>
        <w:rPr>
          <w:b/>
        </w:rPr>
        <w:t>East Cottingwith, at 8.00pm on Tuesday 27th November 2018</w:t>
      </w:r>
    </w:p>
    <w:p w14:paraId="6291C661" w14:textId="77777777" w:rsidR="00E924D4" w:rsidRDefault="00E924D4" w:rsidP="00E924D4">
      <w:pPr>
        <w:jc w:val="center"/>
        <w:rPr>
          <w:b/>
        </w:rPr>
      </w:pPr>
    </w:p>
    <w:p w14:paraId="0D745C78" w14:textId="77777777" w:rsidR="00E924D4" w:rsidRDefault="00E924D4" w:rsidP="00E924D4">
      <w:r w:rsidRPr="003A74DC">
        <w:rPr>
          <w:b/>
        </w:rPr>
        <w:t xml:space="preserve">Present: </w:t>
      </w:r>
      <w:r w:rsidRPr="003A74DC">
        <w:t xml:space="preserve">Councillors </w:t>
      </w:r>
      <w:r>
        <w:t>P.</w:t>
      </w:r>
      <w:r w:rsidRPr="003A74DC">
        <w:t xml:space="preserve"> Rhodes (Chairman), N. Hobbs (Vice-Chairman)</w:t>
      </w:r>
      <w:r>
        <w:t>, J. Harrison, S. Ashton,</w:t>
      </w:r>
    </w:p>
    <w:p w14:paraId="440C2A48" w14:textId="77777777" w:rsidR="00E924D4" w:rsidRDefault="00E924D4" w:rsidP="00E924D4">
      <w:r>
        <w:t>D. Griffith</w:t>
      </w:r>
    </w:p>
    <w:p w14:paraId="21BED8F6" w14:textId="77777777" w:rsidR="00E924D4" w:rsidRPr="00741A07" w:rsidRDefault="00E924D4" w:rsidP="00E924D4">
      <w:r w:rsidRPr="003A74DC">
        <w:rPr>
          <w:b/>
        </w:rPr>
        <w:t>In Attendance</w:t>
      </w:r>
      <w:r>
        <w:rPr>
          <w:b/>
        </w:rPr>
        <w:t xml:space="preserve">: </w:t>
      </w:r>
      <w:r w:rsidRPr="003A74DC">
        <w:t>D</w:t>
      </w:r>
      <w:r>
        <w:t>. Cornmell (Acting Parish Clerk)</w:t>
      </w:r>
    </w:p>
    <w:p w14:paraId="31960FD0" w14:textId="77777777" w:rsidR="00E924D4" w:rsidRPr="00934071" w:rsidRDefault="00E924D4" w:rsidP="00E924D4">
      <w:r>
        <w:rPr>
          <w:b/>
        </w:rPr>
        <w:t xml:space="preserve">Members of the Public: </w:t>
      </w:r>
      <w:r>
        <w:t xml:space="preserve"> One</w:t>
      </w:r>
    </w:p>
    <w:p w14:paraId="64E96C1D" w14:textId="77777777" w:rsidR="00E924D4" w:rsidRDefault="00E924D4" w:rsidP="00E924D4">
      <w:pPr>
        <w:rPr>
          <w:b/>
        </w:rPr>
      </w:pPr>
    </w:p>
    <w:p w14:paraId="69E56E4C" w14:textId="77777777" w:rsidR="00E924D4" w:rsidRPr="003A74DC" w:rsidRDefault="00E924D4" w:rsidP="00E924D4">
      <w:pPr>
        <w:pStyle w:val="ListParagraph"/>
        <w:numPr>
          <w:ilvl w:val="0"/>
          <w:numId w:val="1"/>
        </w:numPr>
        <w:rPr>
          <w:b/>
        </w:rPr>
      </w:pPr>
      <w:r w:rsidRPr="003A74DC">
        <w:rPr>
          <w:b/>
        </w:rPr>
        <w:t>APOLOGIES FOR ABSENCE</w:t>
      </w:r>
      <w:bookmarkStart w:id="0" w:name="_GoBack"/>
      <w:bookmarkEnd w:id="0"/>
    </w:p>
    <w:p w14:paraId="21C54AAE" w14:textId="77777777" w:rsidR="00E924D4" w:rsidRDefault="00E924D4" w:rsidP="00E924D4">
      <w:pPr>
        <w:pStyle w:val="ListParagraph"/>
      </w:pPr>
      <w:r>
        <w:t>Apologies for absence were received from Councillors C. Cornmell and D. Morter</w:t>
      </w:r>
    </w:p>
    <w:p w14:paraId="28CEAC5C" w14:textId="77777777" w:rsidR="00E924D4" w:rsidRPr="00934071" w:rsidRDefault="00E924D4" w:rsidP="00E924D4">
      <w:pPr>
        <w:pStyle w:val="ListParagraph"/>
        <w:numPr>
          <w:ilvl w:val="0"/>
          <w:numId w:val="1"/>
        </w:numPr>
      </w:pPr>
      <w:r w:rsidRPr="003A74DC">
        <w:rPr>
          <w:b/>
        </w:rPr>
        <w:t>DECLARATIONS OF INTEREST</w:t>
      </w:r>
    </w:p>
    <w:p w14:paraId="1BB71346" w14:textId="77777777" w:rsidR="00E924D4" w:rsidRPr="005A732A" w:rsidRDefault="00E924D4" w:rsidP="00E924D4">
      <w:pPr>
        <w:pStyle w:val="ListParagraph"/>
      </w:pPr>
      <w:r>
        <w:t>A declaration of interest was made by Councillor Ashton in respect of item 5, he being a resident of Church Lane, affected by the road closure.</w:t>
      </w:r>
    </w:p>
    <w:p w14:paraId="596B33B4" w14:textId="77777777" w:rsidR="00E924D4" w:rsidRPr="003A74DC" w:rsidRDefault="00E924D4" w:rsidP="00E924D4">
      <w:pPr>
        <w:pStyle w:val="ListParagraph"/>
        <w:numPr>
          <w:ilvl w:val="0"/>
          <w:numId w:val="1"/>
        </w:numPr>
        <w:rPr>
          <w:b/>
        </w:rPr>
      </w:pPr>
      <w:r w:rsidRPr="003A74DC">
        <w:rPr>
          <w:b/>
        </w:rPr>
        <w:t>PUBLIC PARTICIPATION</w:t>
      </w:r>
    </w:p>
    <w:p w14:paraId="00AB60FA" w14:textId="77777777" w:rsidR="00E924D4" w:rsidRDefault="00E924D4" w:rsidP="00E924D4">
      <w:pPr>
        <w:pStyle w:val="ListParagraph"/>
      </w:pPr>
      <w:r>
        <w:t xml:space="preserve">The member of the public wished to comment in respect of item 5 – </w:t>
      </w:r>
      <w:r w:rsidRPr="002F5CC8">
        <w:rPr>
          <w:b/>
        </w:rPr>
        <w:t>Renewal of Sewer: Road Closure Order</w:t>
      </w:r>
      <w:r>
        <w:t>. The Chairman agreed that the item be brought forward.</w:t>
      </w:r>
    </w:p>
    <w:p w14:paraId="49B40F77" w14:textId="77777777" w:rsidR="002F5CC8" w:rsidRDefault="00E924D4" w:rsidP="00E924D4">
      <w:pPr>
        <w:pStyle w:val="ListParagraph"/>
      </w:pPr>
      <w:r>
        <w:t>The member of the public expressed concern at the notification received from Yorkshire Water</w:t>
      </w:r>
      <w:r w:rsidR="006440F1">
        <w:t xml:space="preserve">, </w:t>
      </w:r>
      <w:r>
        <w:t xml:space="preserve">which indicated that </w:t>
      </w:r>
      <w:r w:rsidR="006440F1">
        <w:t>Church Lane would be closed for a lengthy period of time. Councillor Ashton also expressed his concern about the length of time involved and the general disruption caused to residents. It was suggested that it would be useful to have a</w:t>
      </w:r>
      <w:r w:rsidR="00F810CA">
        <w:t xml:space="preserve">n on-site point of contact, in order to resolve issues as they </w:t>
      </w:r>
      <w:r w:rsidR="00877D9B">
        <w:t>arose</w:t>
      </w:r>
      <w:r w:rsidR="00F810CA">
        <w:t>. The Chairman indicated that he had received representations about the need for additional passing places in Langrickgate Lane, in the event that the Highway Authority was to undertake work on the road after York</w:t>
      </w:r>
      <w:r w:rsidR="002F5CC8">
        <w:t>shire Water had completed its work. Councillor Ashton raised the issue of the pond</w:t>
      </w:r>
      <w:r w:rsidR="005F50EA">
        <w:t>, s</w:t>
      </w:r>
      <w:r w:rsidR="002F5CC8">
        <w:t>ited adjacent to Langrickgate Lane</w:t>
      </w:r>
      <w:r w:rsidR="005F50EA">
        <w:t>,</w:t>
      </w:r>
      <w:r w:rsidR="002F5CC8">
        <w:t xml:space="preserve"> which had been polluted with effluent and suggested that Yorkshire Water be invited to carry out remedial work as a good will gesture. The Chairman confirmed that the drop-in event, arranged by Yorkshire Water, for the following evening</w:t>
      </w:r>
      <w:r w:rsidR="005F50EA">
        <w:t xml:space="preserve">, </w:t>
      </w:r>
      <w:r w:rsidR="002F5CC8">
        <w:t xml:space="preserve">may well answer some of the questions raised. </w:t>
      </w:r>
    </w:p>
    <w:p w14:paraId="1BC22E5D" w14:textId="64A5710A" w:rsidR="00E924D4" w:rsidRDefault="002F5CC8" w:rsidP="00E924D4">
      <w:pPr>
        <w:pStyle w:val="ListParagraph"/>
      </w:pPr>
      <w:r w:rsidRPr="002F5CC8">
        <w:rPr>
          <w:b/>
        </w:rPr>
        <w:t xml:space="preserve">Resolved </w:t>
      </w:r>
      <w:r>
        <w:rPr>
          <w:b/>
        </w:rPr>
        <w:t xml:space="preserve">– </w:t>
      </w:r>
      <w:r>
        <w:t>that Councillor Ashton approach the owner of the pond, with a view to gaining consent for the suggested work. The Clerk to</w:t>
      </w:r>
      <w:r w:rsidR="005F50EA">
        <w:t xml:space="preserve"> make representations to the Highway Authority about resurfacing work</w:t>
      </w:r>
      <w:r w:rsidR="002A33BA">
        <w:t>.</w:t>
      </w:r>
      <w:r w:rsidR="005F50EA">
        <w:t>The Clerk to alert Yorkshire Water of the need for an on-site point of contact.</w:t>
      </w:r>
    </w:p>
    <w:p w14:paraId="03795478" w14:textId="77777777" w:rsidR="005F50EA" w:rsidRDefault="005F50EA" w:rsidP="005F50EA">
      <w:pPr>
        <w:pStyle w:val="ListParagraph"/>
        <w:rPr>
          <w:b/>
        </w:rPr>
      </w:pPr>
      <w:r>
        <w:rPr>
          <w:b/>
        </w:rPr>
        <w:t>Action:</w:t>
      </w:r>
      <w:r>
        <w:t xml:space="preserve"> </w:t>
      </w:r>
      <w:r w:rsidRPr="005F50EA">
        <w:rPr>
          <w:b/>
        </w:rPr>
        <w:t>Councillor Ashton/ Acting Clerk</w:t>
      </w:r>
    </w:p>
    <w:p w14:paraId="60AA3949" w14:textId="77777777" w:rsidR="005F50EA" w:rsidRDefault="005F50EA" w:rsidP="005F50EA">
      <w:pPr>
        <w:pStyle w:val="ListParagraph"/>
        <w:numPr>
          <w:ilvl w:val="0"/>
          <w:numId w:val="1"/>
        </w:numPr>
        <w:rPr>
          <w:b/>
        </w:rPr>
      </w:pPr>
      <w:r w:rsidRPr="005F50EA">
        <w:rPr>
          <w:b/>
        </w:rPr>
        <w:t>PLANNING</w:t>
      </w:r>
    </w:p>
    <w:p w14:paraId="7D64A079" w14:textId="77777777" w:rsidR="005F50EA" w:rsidRDefault="005F50EA" w:rsidP="005F50EA">
      <w:pPr>
        <w:pStyle w:val="ListParagraph"/>
      </w:pPr>
      <w:r>
        <w:t>Consideration was given to the following application:</w:t>
      </w:r>
    </w:p>
    <w:p w14:paraId="186D44EF" w14:textId="77777777" w:rsidR="005F50EA" w:rsidRDefault="005F50EA" w:rsidP="005F50EA">
      <w:pPr>
        <w:pStyle w:val="ListParagraph"/>
      </w:pPr>
      <w:r>
        <w:t>18/03513/PLF – Erection of an agricultural building: Cherry Tree Farm, Postern Lane, East Cottingwith YO42 4TG</w:t>
      </w:r>
    </w:p>
    <w:p w14:paraId="32FA4BC8" w14:textId="77777777" w:rsidR="001132E8" w:rsidRDefault="001132E8" w:rsidP="005F50EA">
      <w:pPr>
        <w:pStyle w:val="ListParagraph"/>
      </w:pPr>
    </w:p>
    <w:p w14:paraId="473A1205" w14:textId="77777777" w:rsidR="002E7766" w:rsidRDefault="002E7766" w:rsidP="002E7766">
      <w:pPr>
        <w:pStyle w:val="ListParagraph"/>
      </w:pPr>
      <w:r w:rsidRPr="002E7766">
        <w:rPr>
          <w:b/>
        </w:rPr>
        <w:t xml:space="preserve">Resolved </w:t>
      </w:r>
      <w:r>
        <w:t>– that the parish council object on the following grounds:</w:t>
      </w:r>
    </w:p>
    <w:p w14:paraId="19D225E8" w14:textId="77777777" w:rsidR="002E7766" w:rsidRDefault="002E7766" w:rsidP="002E7766">
      <w:pPr>
        <w:pStyle w:val="ListParagraph"/>
        <w:numPr>
          <w:ilvl w:val="0"/>
          <w:numId w:val="2"/>
        </w:numPr>
      </w:pPr>
      <w:r>
        <w:t>that there is no material difference in the present application to previous applications which have been made and refused over the past 13 years.</w:t>
      </w:r>
    </w:p>
    <w:p w14:paraId="2E04F1D3" w14:textId="77777777" w:rsidR="002E7766" w:rsidRDefault="002E7766" w:rsidP="002E7766">
      <w:pPr>
        <w:pStyle w:val="ListParagraph"/>
        <w:numPr>
          <w:ilvl w:val="0"/>
          <w:numId w:val="2"/>
        </w:numPr>
      </w:pPr>
      <w:r>
        <w:t>the land on which the proposed building is to be sited abuts one of the most important wetland areas in Europe. As such, it would have a significant impact on the Lower Derwent Valley and the Derwent Ings water meadows.</w:t>
      </w:r>
    </w:p>
    <w:p w14:paraId="0EBDFC81" w14:textId="77777777" w:rsidR="002E7766" w:rsidRDefault="002E7766" w:rsidP="002E7766">
      <w:pPr>
        <w:pStyle w:val="ListParagraph"/>
        <w:numPr>
          <w:ilvl w:val="0"/>
          <w:numId w:val="2"/>
        </w:numPr>
      </w:pPr>
      <w:r>
        <w:lastRenderedPageBreak/>
        <w:t>a building of the size and type proposed would be isolated and obtrusive in the context of the immediate area around it and the local landscape as a whole.</w:t>
      </w:r>
    </w:p>
    <w:p w14:paraId="11153FED" w14:textId="77777777" w:rsidR="001132E8" w:rsidRDefault="001132E8" w:rsidP="001132E8">
      <w:pPr>
        <w:pStyle w:val="ListParagraph"/>
        <w:numPr>
          <w:ilvl w:val="0"/>
          <w:numId w:val="2"/>
        </w:numPr>
      </w:pPr>
      <w:r>
        <w:t>it is highly questionable that there is a genuine need for a building of the size and type proposed for the agricultural activity associated with the site</w:t>
      </w:r>
      <w:r w:rsidR="00ED66D3">
        <w:t>.</w:t>
      </w:r>
    </w:p>
    <w:p w14:paraId="5BA544A3" w14:textId="3E0E474E" w:rsidR="00ED66D3" w:rsidRDefault="00ED66D3" w:rsidP="00ED66D3">
      <w:pPr>
        <w:pStyle w:val="ListParagraph"/>
        <w:numPr>
          <w:ilvl w:val="0"/>
          <w:numId w:val="2"/>
        </w:numPr>
      </w:pPr>
      <w:r>
        <w:t>the postal address of the applicant is shown to be Cherry Tree Farm when there has never been a farm at this location.</w:t>
      </w:r>
    </w:p>
    <w:p w14:paraId="44D2557A" w14:textId="020E2BC3" w:rsidR="00ED66D3" w:rsidRDefault="00ED66D3" w:rsidP="00ED66D3">
      <w:pPr>
        <w:pStyle w:val="ListParagraph"/>
        <w:ind w:left="1080"/>
        <w:rPr>
          <w:b/>
        </w:rPr>
      </w:pPr>
      <w:r w:rsidRPr="00ED66D3">
        <w:rPr>
          <w:b/>
        </w:rPr>
        <w:t>Action: Acting Clerk</w:t>
      </w:r>
    </w:p>
    <w:p w14:paraId="74B190A2" w14:textId="4A32A0E2" w:rsidR="00ED66D3" w:rsidRPr="00ED66D3" w:rsidRDefault="00ED66D3" w:rsidP="00ED66D3">
      <w:pPr>
        <w:pStyle w:val="ListParagraph"/>
        <w:numPr>
          <w:ilvl w:val="0"/>
          <w:numId w:val="1"/>
        </w:numPr>
        <w:rPr>
          <w:b/>
        </w:rPr>
      </w:pPr>
      <w:r>
        <w:rPr>
          <w:b/>
        </w:rPr>
        <w:t>RENEWAL OF SEWER: ROAD CLOSURE ORDER</w:t>
      </w:r>
    </w:p>
    <w:p w14:paraId="2DFFF715" w14:textId="38B0777F" w:rsidR="00ED66D3" w:rsidRDefault="00ED66D3" w:rsidP="00ED66D3">
      <w:pPr>
        <w:pStyle w:val="ListParagraph"/>
      </w:pPr>
      <w:r w:rsidRPr="00ED66D3">
        <w:t>Dealt with</w:t>
      </w:r>
      <w:r>
        <w:t xml:space="preserve"> under Public Participation.</w:t>
      </w:r>
    </w:p>
    <w:p w14:paraId="2B28B84D" w14:textId="64E52032" w:rsidR="00ED66D3" w:rsidRDefault="00ED66D3" w:rsidP="00ED66D3">
      <w:pPr>
        <w:pStyle w:val="ListParagraph"/>
        <w:numPr>
          <w:ilvl w:val="0"/>
          <w:numId w:val="1"/>
        </w:numPr>
        <w:rPr>
          <w:b/>
        </w:rPr>
      </w:pPr>
      <w:r w:rsidRPr="00ED66D3">
        <w:rPr>
          <w:b/>
        </w:rPr>
        <w:t>FINANCE</w:t>
      </w:r>
    </w:p>
    <w:p w14:paraId="45110EEE" w14:textId="077E2EA1" w:rsidR="00ED66D3" w:rsidRDefault="00ED66D3" w:rsidP="007668C5">
      <w:pPr>
        <w:pStyle w:val="ListParagraph"/>
        <w:numPr>
          <w:ilvl w:val="0"/>
          <w:numId w:val="3"/>
        </w:numPr>
      </w:pPr>
      <w:r w:rsidRPr="00ED66D3">
        <w:t>Proposed by Councillor Ashton</w:t>
      </w:r>
      <w:r>
        <w:t>, seconded by the Vice-Chairman and agreed that the following payments be</w:t>
      </w:r>
      <w:r w:rsidR="00C458E6">
        <w:t xml:space="preserve"> </w:t>
      </w:r>
      <w:r>
        <w:t>made:</w:t>
      </w:r>
    </w:p>
    <w:p w14:paraId="0169948B" w14:textId="4A745BDB" w:rsidR="00ED66D3" w:rsidRDefault="00ED66D3" w:rsidP="00ED66D3">
      <w:pPr>
        <w:pStyle w:val="ListParagraph"/>
      </w:pPr>
    </w:p>
    <w:p w14:paraId="6CF4C5B6" w14:textId="7B6A191A" w:rsidR="00ED66D3" w:rsidRPr="00ED66D3" w:rsidRDefault="007668C5" w:rsidP="00ED66D3">
      <w:pPr>
        <w:pStyle w:val="ListParagraph"/>
      </w:pPr>
      <w:r>
        <w:t xml:space="preserve">        </w:t>
      </w:r>
      <w:r w:rsidR="00C458E6">
        <w:t>P</w:t>
      </w:r>
      <w:r w:rsidR="00D06EE5">
        <w:t xml:space="preserve">eter </w:t>
      </w:r>
      <w:r w:rsidR="00C458E6">
        <w:t>Rhodes                                        £101.34</w:t>
      </w:r>
    </w:p>
    <w:p w14:paraId="4514BE9B" w14:textId="2E62EE84" w:rsidR="00ED66D3" w:rsidRPr="00C458E6" w:rsidRDefault="00C458E6" w:rsidP="00C458E6">
      <w:r w:rsidRPr="00C458E6">
        <w:t xml:space="preserve">             </w:t>
      </w:r>
      <w:r w:rsidR="007668C5">
        <w:t xml:space="preserve">        </w:t>
      </w:r>
      <w:r w:rsidRPr="00C458E6">
        <w:t>Refreshments</w:t>
      </w:r>
    </w:p>
    <w:p w14:paraId="28F6DF74" w14:textId="06F05B06" w:rsidR="00ED66D3" w:rsidRDefault="00C458E6" w:rsidP="00C458E6">
      <w:r>
        <w:rPr>
          <w:b/>
        </w:rPr>
        <w:t xml:space="preserve">             </w:t>
      </w:r>
      <w:r w:rsidR="007668C5">
        <w:rPr>
          <w:b/>
        </w:rPr>
        <w:t xml:space="preserve">        </w:t>
      </w:r>
      <w:r w:rsidRPr="00C458E6">
        <w:t>World War 1</w:t>
      </w:r>
      <w:r>
        <w:t xml:space="preserve"> Centenary</w:t>
      </w:r>
    </w:p>
    <w:p w14:paraId="25427556" w14:textId="5C5030BB" w:rsidR="00C458E6" w:rsidRDefault="00C458E6" w:rsidP="00C458E6">
      <w:r>
        <w:t xml:space="preserve">             </w:t>
      </w:r>
      <w:r w:rsidR="007668C5">
        <w:t xml:space="preserve">        </w:t>
      </w:r>
      <w:r>
        <w:t>Commemoration</w:t>
      </w:r>
    </w:p>
    <w:p w14:paraId="5B63CB72" w14:textId="39EE7E73" w:rsidR="00C458E6" w:rsidRDefault="00C458E6" w:rsidP="00C458E6">
      <w:r>
        <w:t xml:space="preserve">             </w:t>
      </w:r>
      <w:r w:rsidR="007668C5">
        <w:t xml:space="preserve">        </w:t>
      </w:r>
      <w:r>
        <w:t>D</w:t>
      </w:r>
      <w:r w:rsidR="00D06EE5">
        <w:t>avid</w:t>
      </w:r>
      <w:r>
        <w:t xml:space="preserve"> Cornmell                                    £</w:t>
      </w:r>
      <w:r w:rsidR="002A33BA">
        <w:t xml:space="preserve"> </w:t>
      </w:r>
      <w:r>
        <w:t>56.</w:t>
      </w:r>
      <w:r w:rsidR="00D06EE5">
        <w:t>96</w:t>
      </w:r>
    </w:p>
    <w:p w14:paraId="47B20699" w14:textId="2BAB8C54" w:rsidR="00C458E6" w:rsidRDefault="00C458E6" w:rsidP="00C458E6">
      <w:r>
        <w:t xml:space="preserve">             </w:t>
      </w:r>
      <w:r w:rsidR="007668C5">
        <w:t xml:space="preserve">        </w:t>
      </w:r>
      <w:r>
        <w:t>Clerk’s expenses/travelling</w:t>
      </w:r>
    </w:p>
    <w:p w14:paraId="7A5CE027" w14:textId="58103CB7" w:rsidR="00C458E6" w:rsidRDefault="00C458E6" w:rsidP="00C458E6"/>
    <w:p w14:paraId="46824D8C" w14:textId="790304D8" w:rsidR="007668C5" w:rsidRDefault="00A631D9" w:rsidP="007668C5">
      <w:r>
        <w:t xml:space="preserve">                                                        </w:t>
      </w:r>
      <w:r w:rsidR="007668C5">
        <w:t xml:space="preserve">      </w:t>
      </w:r>
      <w:r>
        <w:t>Total.            £158</w:t>
      </w:r>
      <w:r w:rsidR="002A33BA">
        <w:t>.30</w:t>
      </w:r>
    </w:p>
    <w:p w14:paraId="7BE656A8" w14:textId="77777777" w:rsidR="007668C5" w:rsidRDefault="007668C5" w:rsidP="007668C5"/>
    <w:p w14:paraId="59EC27C3" w14:textId="3F10BE2C" w:rsidR="00A631D9" w:rsidRDefault="00A631D9" w:rsidP="007668C5">
      <w:pPr>
        <w:pStyle w:val="ListParagraph"/>
        <w:numPr>
          <w:ilvl w:val="0"/>
          <w:numId w:val="3"/>
        </w:numPr>
      </w:pPr>
      <w:r>
        <w:t>Councillor Griffith made mention of the sterling work carried out by the ladies</w:t>
      </w:r>
    </w:p>
    <w:p w14:paraId="200FCFBC" w14:textId="34CCF453" w:rsidR="00A631D9" w:rsidRDefault="00A631D9" w:rsidP="00A631D9">
      <w:pPr>
        <w:pStyle w:val="ListParagraph"/>
      </w:pPr>
      <w:r>
        <w:t xml:space="preserve">who had organised the flower festival for the Armistice Day Centenary </w:t>
      </w:r>
      <w:r w:rsidR="007668C5">
        <w:t>C</w:t>
      </w:r>
      <w:r>
        <w:t xml:space="preserve">ommemoration.  A number of charities, including </w:t>
      </w:r>
      <w:r w:rsidR="007668C5">
        <w:t>some</w:t>
      </w:r>
      <w:r>
        <w:t xml:space="preserve"> in the village</w:t>
      </w:r>
      <w:r w:rsidR="007668C5">
        <w:t>,</w:t>
      </w:r>
      <w:r>
        <w:t xml:space="preserve"> had benefited from their endeavours</w:t>
      </w:r>
      <w:r w:rsidR="007668C5">
        <w:t>.  Proposed by Councillor Griffith, seconded by the Chairman and agreed that a payment of £100 be made in recognition of their efforts.</w:t>
      </w:r>
    </w:p>
    <w:p w14:paraId="2F7434C2" w14:textId="6B5B270B" w:rsidR="00A631D9" w:rsidRDefault="00A631D9" w:rsidP="00A631D9">
      <w:r>
        <w:t xml:space="preserve">             </w:t>
      </w:r>
    </w:p>
    <w:p w14:paraId="22F5C73C" w14:textId="57602E4B" w:rsidR="007668C5" w:rsidRDefault="007668C5" w:rsidP="007668C5">
      <w:pPr>
        <w:pStyle w:val="ListParagraph"/>
        <w:numPr>
          <w:ilvl w:val="0"/>
          <w:numId w:val="1"/>
        </w:numPr>
        <w:rPr>
          <w:b/>
        </w:rPr>
      </w:pPr>
      <w:r w:rsidRPr="007668C5">
        <w:rPr>
          <w:b/>
        </w:rPr>
        <w:t>MEMBERS REPORTS</w:t>
      </w:r>
    </w:p>
    <w:p w14:paraId="1FDCCD63" w14:textId="1CAC2E74" w:rsidR="007668C5" w:rsidRDefault="007668C5" w:rsidP="007668C5">
      <w:pPr>
        <w:pStyle w:val="ListParagraph"/>
      </w:pPr>
      <w:r>
        <w:t>Members heard that a number of burglaries had recently been reported in the surrounding villages</w:t>
      </w:r>
      <w:r w:rsidR="00D2477D">
        <w:t>. North Yorkshire Police had staged crime prevention events to make parishioners aware of the situation. It was suggested that Humberside Police be contacted to see if a similar event could be arranged locally.</w:t>
      </w:r>
    </w:p>
    <w:p w14:paraId="147ECBC5" w14:textId="1EA53C50" w:rsidR="00D2477D" w:rsidRDefault="00D2477D" w:rsidP="007668C5">
      <w:pPr>
        <w:pStyle w:val="ListParagraph"/>
        <w:rPr>
          <w:b/>
        </w:rPr>
      </w:pPr>
      <w:r w:rsidRPr="00D2477D">
        <w:rPr>
          <w:b/>
        </w:rPr>
        <w:t xml:space="preserve">Action: </w:t>
      </w:r>
      <w:r w:rsidR="001C45F7">
        <w:rPr>
          <w:b/>
        </w:rPr>
        <w:t xml:space="preserve"> Acting </w:t>
      </w:r>
      <w:r w:rsidRPr="00D2477D">
        <w:rPr>
          <w:b/>
        </w:rPr>
        <w:t>Clerk</w:t>
      </w:r>
    </w:p>
    <w:p w14:paraId="5C1BCCDD" w14:textId="318F2E33" w:rsidR="00D2477D" w:rsidRDefault="00D2477D" w:rsidP="007668C5">
      <w:pPr>
        <w:pStyle w:val="ListParagraph"/>
        <w:rPr>
          <w:b/>
        </w:rPr>
      </w:pPr>
    </w:p>
    <w:p w14:paraId="5CEC344A" w14:textId="08A7A9C8" w:rsidR="00D2477D" w:rsidRPr="00D2477D" w:rsidRDefault="00D2477D" w:rsidP="007668C5">
      <w:pPr>
        <w:pStyle w:val="ListParagraph"/>
      </w:pPr>
      <w:r w:rsidRPr="00D2477D">
        <w:t>There being no further business, the meeting closed at 9.00pm</w:t>
      </w:r>
    </w:p>
    <w:p w14:paraId="5266231C" w14:textId="727F7DF3" w:rsidR="00C458E6" w:rsidRDefault="00A631D9" w:rsidP="00A631D9">
      <w:r>
        <w:t xml:space="preserve">     </w:t>
      </w:r>
    </w:p>
    <w:p w14:paraId="58C05216" w14:textId="651A0988" w:rsidR="00A631D9" w:rsidRDefault="00A631D9" w:rsidP="00A631D9"/>
    <w:p w14:paraId="32EC83B1" w14:textId="77777777" w:rsidR="00A631D9" w:rsidRDefault="00A631D9" w:rsidP="00A631D9"/>
    <w:p w14:paraId="6CE81344" w14:textId="1E381AFB" w:rsidR="00C458E6" w:rsidRDefault="00C458E6" w:rsidP="00C458E6"/>
    <w:p w14:paraId="696FCBA6" w14:textId="77777777" w:rsidR="00C458E6" w:rsidRPr="00C458E6" w:rsidRDefault="00C458E6" w:rsidP="00C458E6"/>
    <w:p w14:paraId="246116B3" w14:textId="77777777" w:rsidR="00ED66D3" w:rsidRPr="00ED66D3" w:rsidRDefault="00ED66D3" w:rsidP="00ED66D3">
      <w:pPr>
        <w:rPr>
          <w:b/>
        </w:rPr>
      </w:pPr>
    </w:p>
    <w:p w14:paraId="77422EBA" w14:textId="77777777" w:rsidR="001132E8" w:rsidRPr="001132E8" w:rsidRDefault="001132E8" w:rsidP="001132E8">
      <w:pPr>
        <w:pStyle w:val="ListParagraph"/>
        <w:ind w:left="1080"/>
      </w:pPr>
    </w:p>
    <w:p w14:paraId="41078849" w14:textId="77777777" w:rsidR="001132E8" w:rsidRDefault="001132E8" w:rsidP="00ED66D3">
      <w:pPr>
        <w:pStyle w:val="ListParagraph"/>
        <w:ind w:left="1080"/>
        <w:jc w:val="both"/>
      </w:pPr>
    </w:p>
    <w:p w14:paraId="590435F4" w14:textId="77777777" w:rsidR="001132E8" w:rsidRDefault="001132E8" w:rsidP="001132E8">
      <w:pPr>
        <w:pStyle w:val="ListParagraph"/>
        <w:ind w:left="1080"/>
      </w:pPr>
    </w:p>
    <w:p w14:paraId="1196BEE4" w14:textId="77777777" w:rsidR="002E7766" w:rsidRDefault="002E7766" w:rsidP="005F50EA">
      <w:pPr>
        <w:pStyle w:val="ListParagraph"/>
      </w:pPr>
    </w:p>
    <w:p w14:paraId="5F25DDDC" w14:textId="77777777" w:rsidR="002E7766" w:rsidRDefault="002E7766" w:rsidP="002E7766"/>
    <w:p w14:paraId="4ABD2121" w14:textId="77777777" w:rsidR="002E7766" w:rsidRDefault="002E7766" w:rsidP="005F50EA">
      <w:pPr>
        <w:pStyle w:val="ListParagraph"/>
      </w:pPr>
    </w:p>
    <w:p w14:paraId="54ACD185" w14:textId="77777777" w:rsidR="002E7766" w:rsidRDefault="002E7766" w:rsidP="002E7766"/>
    <w:p w14:paraId="04EEAFB1" w14:textId="77777777" w:rsidR="002E7766" w:rsidRDefault="002E7766" w:rsidP="005F50EA">
      <w:pPr>
        <w:pStyle w:val="ListParagraph"/>
      </w:pPr>
    </w:p>
    <w:p w14:paraId="53D6BAA5" w14:textId="77777777" w:rsidR="002E7766" w:rsidRPr="005F50EA" w:rsidRDefault="002E7766" w:rsidP="005F50EA">
      <w:pPr>
        <w:pStyle w:val="ListParagraph"/>
      </w:pPr>
    </w:p>
    <w:p w14:paraId="6FC31F42" w14:textId="77777777" w:rsidR="005F50EA" w:rsidRDefault="005F50EA" w:rsidP="005F50EA">
      <w:pPr>
        <w:pStyle w:val="ListParagraph"/>
        <w:rPr>
          <w:b/>
        </w:rPr>
      </w:pPr>
    </w:p>
    <w:p w14:paraId="2B932695" w14:textId="77777777" w:rsidR="005F50EA" w:rsidRPr="005F50EA" w:rsidRDefault="005F50EA" w:rsidP="005F50EA"/>
    <w:p w14:paraId="473BE27E" w14:textId="77777777" w:rsidR="005F50EA" w:rsidRPr="002F5CC8" w:rsidRDefault="005F50EA" w:rsidP="005F50EA"/>
    <w:p w14:paraId="5F6CD6BC" w14:textId="77777777" w:rsidR="00E924D4" w:rsidRDefault="00E924D4"/>
    <w:sectPr w:rsidR="00E924D4" w:rsidSect="00E807E0">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26F8E" w14:textId="77777777" w:rsidR="00685378" w:rsidRDefault="00685378" w:rsidP="00A4067F">
      <w:r>
        <w:separator/>
      </w:r>
    </w:p>
  </w:endnote>
  <w:endnote w:type="continuationSeparator" w:id="0">
    <w:p w14:paraId="6E85199B" w14:textId="77777777" w:rsidR="00685378" w:rsidRDefault="00685378" w:rsidP="00A40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1E965" w14:textId="77777777" w:rsidR="00A4067F" w:rsidRDefault="00A406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D6CA8" w14:textId="77777777" w:rsidR="00A4067F" w:rsidRDefault="00A406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7D89" w14:textId="77777777" w:rsidR="00A4067F" w:rsidRDefault="00A40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D6EDF" w14:textId="77777777" w:rsidR="00685378" w:rsidRDefault="00685378" w:rsidP="00A4067F">
      <w:r>
        <w:separator/>
      </w:r>
    </w:p>
  </w:footnote>
  <w:footnote w:type="continuationSeparator" w:id="0">
    <w:p w14:paraId="23937599" w14:textId="77777777" w:rsidR="00685378" w:rsidRDefault="00685378" w:rsidP="00A40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6C16D" w14:textId="7C2ECEC8" w:rsidR="00A4067F" w:rsidRDefault="00685378">
    <w:pPr>
      <w:pStyle w:val="Header"/>
    </w:pPr>
    <w:r>
      <w:rPr>
        <w:noProof/>
      </w:rPr>
      <w:pict w14:anchorId="2ABFD6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31077" o:spid="_x0000_s2051" type="#_x0000_t136" alt="" style="position:absolute;margin-left:0;margin-top:0;width:476.9pt;height:158.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2DE61" w14:textId="1C32FE11" w:rsidR="00A4067F" w:rsidRDefault="00685378">
    <w:pPr>
      <w:pStyle w:val="Header"/>
    </w:pPr>
    <w:r>
      <w:rPr>
        <w:noProof/>
      </w:rPr>
      <w:pict w14:anchorId="6B4985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31078" o:spid="_x0000_s2050" type="#_x0000_t136" alt="" style="position:absolute;margin-left:0;margin-top:0;width:476.9pt;height:158.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86671" w14:textId="52087BCD" w:rsidR="00A4067F" w:rsidRDefault="00685378">
    <w:pPr>
      <w:pStyle w:val="Header"/>
    </w:pPr>
    <w:r>
      <w:rPr>
        <w:noProof/>
      </w:rPr>
      <w:pict w14:anchorId="2A824A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31076" o:spid="_x0000_s2049" type="#_x0000_t136" alt="" style="position:absolute;margin-left:0;margin-top:0;width:476.9pt;height:158.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43BD"/>
    <w:multiLevelType w:val="hybridMultilevel"/>
    <w:tmpl w:val="3BE0927A"/>
    <w:lvl w:ilvl="0" w:tplc="AF24A0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CF4BD1"/>
    <w:multiLevelType w:val="hybridMultilevel"/>
    <w:tmpl w:val="0E90E826"/>
    <w:lvl w:ilvl="0" w:tplc="59D23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867352"/>
    <w:multiLevelType w:val="hybridMultilevel"/>
    <w:tmpl w:val="0EF41BEE"/>
    <w:lvl w:ilvl="0" w:tplc="EC6A22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4D4"/>
    <w:rsid w:val="001132E8"/>
    <w:rsid w:val="001C45F7"/>
    <w:rsid w:val="002A33BA"/>
    <w:rsid w:val="002E7766"/>
    <w:rsid w:val="002F5CC8"/>
    <w:rsid w:val="00524F9D"/>
    <w:rsid w:val="005F50EA"/>
    <w:rsid w:val="006440F1"/>
    <w:rsid w:val="00685378"/>
    <w:rsid w:val="006F3AAC"/>
    <w:rsid w:val="007668C5"/>
    <w:rsid w:val="00877D9B"/>
    <w:rsid w:val="00A4067F"/>
    <w:rsid w:val="00A631D9"/>
    <w:rsid w:val="00C458E6"/>
    <w:rsid w:val="00CF2D5E"/>
    <w:rsid w:val="00D06EE5"/>
    <w:rsid w:val="00D2477D"/>
    <w:rsid w:val="00E807E0"/>
    <w:rsid w:val="00E924D4"/>
    <w:rsid w:val="00ED66D3"/>
    <w:rsid w:val="00F81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0FC2B5"/>
  <w15:chartTrackingRefBased/>
  <w15:docId w15:val="{90933F38-9369-1047-841D-66306D54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4D4"/>
    <w:pPr>
      <w:ind w:left="720"/>
      <w:contextualSpacing/>
    </w:pPr>
  </w:style>
  <w:style w:type="paragraph" w:styleId="Header">
    <w:name w:val="header"/>
    <w:basedOn w:val="Normal"/>
    <w:link w:val="HeaderChar"/>
    <w:uiPriority w:val="99"/>
    <w:unhideWhenUsed/>
    <w:rsid w:val="00A4067F"/>
    <w:pPr>
      <w:tabs>
        <w:tab w:val="center" w:pos="4680"/>
        <w:tab w:val="right" w:pos="9360"/>
      </w:tabs>
    </w:pPr>
  </w:style>
  <w:style w:type="character" w:customStyle="1" w:styleId="HeaderChar">
    <w:name w:val="Header Char"/>
    <w:basedOn w:val="DefaultParagraphFont"/>
    <w:link w:val="Header"/>
    <w:uiPriority w:val="99"/>
    <w:rsid w:val="00A4067F"/>
  </w:style>
  <w:style w:type="paragraph" w:styleId="Footer">
    <w:name w:val="footer"/>
    <w:basedOn w:val="Normal"/>
    <w:link w:val="FooterChar"/>
    <w:uiPriority w:val="99"/>
    <w:unhideWhenUsed/>
    <w:rsid w:val="00A4067F"/>
    <w:pPr>
      <w:tabs>
        <w:tab w:val="center" w:pos="4680"/>
        <w:tab w:val="right" w:pos="9360"/>
      </w:tabs>
    </w:pPr>
  </w:style>
  <w:style w:type="character" w:customStyle="1" w:styleId="FooterChar">
    <w:name w:val="Footer Char"/>
    <w:basedOn w:val="DefaultParagraphFont"/>
    <w:link w:val="Footer"/>
    <w:uiPriority w:val="99"/>
    <w:rsid w:val="00A4067F"/>
  </w:style>
  <w:style w:type="paragraph" w:styleId="NormalWeb">
    <w:name w:val="Normal (Web)"/>
    <w:basedOn w:val="Normal"/>
    <w:uiPriority w:val="99"/>
    <w:semiHidden/>
    <w:unhideWhenUsed/>
    <w:rsid w:val="00524F9D"/>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633B3-43C3-9942-A471-3DCBECB3F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Cornmell</dc:creator>
  <cp:keywords/>
  <dc:description/>
  <cp:lastModifiedBy>David Cornmell</cp:lastModifiedBy>
  <cp:revision>10</cp:revision>
  <cp:lastPrinted>2018-11-28T16:12:00Z</cp:lastPrinted>
  <dcterms:created xsi:type="dcterms:W3CDTF">2018-11-28T11:19:00Z</dcterms:created>
  <dcterms:modified xsi:type="dcterms:W3CDTF">2018-11-29T20:59:00Z</dcterms:modified>
</cp:coreProperties>
</file>